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64E9" w14:textId="07F9E58F" w:rsidR="00196B89" w:rsidRDefault="223E2BAD" w:rsidP="05A40BA8">
      <w:p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1CD6623" wp14:editId="6C9BDDC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52675" cy="1882140"/>
            <wp:effectExtent l="0" t="0" r="0" b="0"/>
            <wp:wrapSquare wrapText="bothSides"/>
            <wp:docPr id="574499757" name="Imagen 574499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DB820" w14:textId="77777777" w:rsidR="00B90DCD" w:rsidRDefault="00B90DCD" w:rsidP="223E2BAD">
      <w:pPr>
        <w:jc w:val="both"/>
        <w:rPr>
          <w:b/>
          <w:bCs/>
        </w:rPr>
      </w:pPr>
    </w:p>
    <w:p w14:paraId="7D906777" w14:textId="77777777" w:rsidR="00B90DCD" w:rsidRDefault="00B90DCD" w:rsidP="223E2BAD">
      <w:pPr>
        <w:jc w:val="both"/>
        <w:rPr>
          <w:b/>
          <w:bCs/>
        </w:rPr>
      </w:pPr>
    </w:p>
    <w:p w14:paraId="13FEB79C" w14:textId="77777777" w:rsidR="00B90DCD" w:rsidRDefault="00B90DCD" w:rsidP="223E2BAD">
      <w:pPr>
        <w:jc w:val="both"/>
        <w:rPr>
          <w:b/>
          <w:bCs/>
        </w:rPr>
      </w:pPr>
    </w:p>
    <w:p w14:paraId="04B99469" w14:textId="77777777" w:rsidR="00904388" w:rsidRDefault="00904388" w:rsidP="223E2BAD">
      <w:pPr>
        <w:jc w:val="both"/>
        <w:rPr>
          <w:b/>
          <w:bCs/>
        </w:rPr>
      </w:pPr>
    </w:p>
    <w:p w14:paraId="1A2FC3A5" w14:textId="1169038B" w:rsidR="00196B89" w:rsidRDefault="05A40BA8" w:rsidP="223E2BAD">
      <w:pPr>
        <w:jc w:val="both"/>
        <w:rPr>
          <w:b/>
          <w:bCs/>
        </w:rPr>
      </w:pPr>
      <w:r w:rsidRPr="4E6B8D99">
        <w:rPr>
          <w:b/>
          <w:bCs/>
        </w:rPr>
        <w:t>Manifiesto de la Sociedad Española de</w:t>
      </w:r>
      <w:r w:rsidR="37A205A6" w:rsidRPr="4E6B8D99">
        <w:rPr>
          <w:b/>
          <w:bCs/>
        </w:rPr>
        <w:t xml:space="preserve"> </w:t>
      </w:r>
      <w:r w:rsidRPr="4E6B8D99">
        <w:rPr>
          <w:b/>
          <w:bCs/>
        </w:rPr>
        <w:t>Enfermería Neonatal (</w:t>
      </w:r>
      <w:hyperlink r:id="rId5">
        <w:r w:rsidRPr="4E6B8D99">
          <w:rPr>
            <w:rStyle w:val="Hipervnculo"/>
            <w:b/>
            <w:bCs/>
          </w:rPr>
          <w:t>SEEN</w:t>
        </w:r>
      </w:hyperlink>
      <w:r w:rsidRPr="4E6B8D99">
        <w:rPr>
          <w:b/>
          <w:bCs/>
        </w:rPr>
        <w:t xml:space="preserve">) </w:t>
      </w:r>
      <w:r w:rsidR="00B90DCD">
        <w:rPr>
          <w:b/>
          <w:bCs/>
        </w:rPr>
        <w:t>por el Día Nacional del Niño Hospitalizado</w:t>
      </w:r>
    </w:p>
    <w:p w14:paraId="6349C28A" w14:textId="58B71231" w:rsidR="001006E6" w:rsidRDefault="00B90DCD" w:rsidP="001006E6">
      <w:pPr>
        <w:jc w:val="both"/>
      </w:pPr>
      <w:r>
        <w:t xml:space="preserve">13 de mayo de 2024. </w:t>
      </w:r>
      <w:r w:rsidR="001006E6">
        <w:t xml:space="preserve">Desde la Sociedad Española de Enfermería Neonatal (SEEN), en ocasión del </w:t>
      </w:r>
      <w:r w:rsidR="001006E6" w:rsidRPr="00904388">
        <w:rPr>
          <w:u w:val="single"/>
        </w:rPr>
        <w:t>Día Nacional del Niño Hospitalizado</w:t>
      </w:r>
      <w:r w:rsidR="001006E6">
        <w:t xml:space="preserve">, queremos reafirmar nuestro compromiso con la </w:t>
      </w:r>
      <w:r w:rsidR="00904388">
        <w:t>atención y la enfermería neonatal</w:t>
      </w:r>
      <w:r w:rsidR="001006E6">
        <w:t xml:space="preserve"> mediante este manifiesto que resalta aspectos fundamentales de la Carta Europea de los Niños Hospitalizados </w:t>
      </w:r>
      <w:r w:rsidR="00904388">
        <w:t>(</w:t>
      </w:r>
      <w:r w:rsidR="001006E6">
        <w:t>1986</w:t>
      </w:r>
      <w:r w:rsidR="00904388">
        <w:t>)</w:t>
      </w:r>
      <w:r w:rsidR="001006E6">
        <w:t>:</w:t>
      </w:r>
    </w:p>
    <w:p w14:paraId="19C3C5A8" w14:textId="77777777" w:rsidR="001006E6" w:rsidRDefault="001006E6" w:rsidP="001006E6">
      <w:pPr>
        <w:jc w:val="both"/>
      </w:pPr>
      <w:r>
        <w:t>1. Derecho a la presencia y participación de los padres, tutores legales o cuidadores habituales del neonato durante su estancia hospitalaria, sin incurrir en costos adicionales ni obstaculizar la atención médica.</w:t>
      </w:r>
    </w:p>
    <w:p w14:paraId="54498568" w14:textId="77777777" w:rsidR="001006E6" w:rsidRDefault="001006E6" w:rsidP="001006E6">
      <w:pPr>
        <w:jc w:val="both"/>
      </w:pPr>
      <w:r>
        <w:t>2. Derecho a que los padres o personas autorizadas reciban información completa sobre la salud y tratamiento del neonato, respetando su derecho a la privacidad.</w:t>
      </w:r>
    </w:p>
    <w:p w14:paraId="60052117" w14:textId="7B2CF1A5" w:rsidR="001006E6" w:rsidRDefault="001006E6" w:rsidP="001006E6">
      <w:pPr>
        <w:jc w:val="both"/>
      </w:pPr>
      <w:r>
        <w:t>3. Derecho a que los padres o personas autorizadas expresen su consentimiento</w:t>
      </w:r>
      <w:r w:rsidR="00904388">
        <w:t xml:space="preserve"> informado</w:t>
      </w:r>
      <w:r>
        <w:t xml:space="preserve"> en los tratamientos médicos indicados para el neonato.</w:t>
      </w:r>
    </w:p>
    <w:p w14:paraId="2C493FAF" w14:textId="77777777" w:rsidR="001006E6" w:rsidRDefault="001006E6" w:rsidP="001006E6">
      <w:pPr>
        <w:jc w:val="both"/>
      </w:pPr>
      <w:r>
        <w:t>4. Derecho a recibir apoyo psicológico o social por parte de profesionales cualificados, tanto para los padres como para el neonato.</w:t>
      </w:r>
    </w:p>
    <w:p w14:paraId="1E377CEB" w14:textId="77777777" w:rsidR="001006E6" w:rsidRDefault="001006E6" w:rsidP="001006E6">
      <w:pPr>
        <w:jc w:val="both"/>
      </w:pPr>
      <w:r>
        <w:t>5. Derecho a que los padres o tutores legales puedan rechazar tratamientos médicos experimentales o autorizarlos, debidamente informados sobre los riesgos y beneficios.</w:t>
      </w:r>
    </w:p>
    <w:p w14:paraId="4BE0DAD7" w14:textId="77777777" w:rsidR="001006E6" w:rsidRDefault="001006E6" w:rsidP="001006E6">
      <w:pPr>
        <w:jc w:val="both"/>
      </w:pPr>
      <w:r>
        <w:t>6. Derecho a la protección según los principios de la Declaración de Helsinki (1964) cuando se administren tratamientos médicos experimentales.</w:t>
      </w:r>
    </w:p>
    <w:p w14:paraId="67063BE7" w14:textId="77777777" w:rsidR="001006E6" w:rsidRDefault="001006E6" w:rsidP="001006E6">
      <w:pPr>
        <w:jc w:val="both"/>
      </w:pPr>
      <w:r>
        <w:t>7. Derecho a no ser sometido a tratamientos médicos inútiles y a evitar sufrimientos físicos y emocionales innecesarios.</w:t>
      </w:r>
    </w:p>
    <w:p w14:paraId="0A46097D" w14:textId="77777777" w:rsidR="001006E6" w:rsidRDefault="001006E6" w:rsidP="001006E6">
      <w:pPr>
        <w:jc w:val="both"/>
      </w:pPr>
      <w:r>
        <w:t>8. Derecho a ser tratado con delicadeza, respeto y comprensión, garantizando la intimidad del neonato.</w:t>
      </w:r>
    </w:p>
    <w:p w14:paraId="1B5F2AD9" w14:textId="77777777" w:rsidR="001006E6" w:rsidRDefault="001006E6" w:rsidP="001006E6">
      <w:pPr>
        <w:jc w:val="both"/>
      </w:pPr>
      <w:r>
        <w:t>9. Derecho a recibir atención de profesionales capacitados que comprendan tanto las necesidades físicas como emocionales del neonato.</w:t>
      </w:r>
    </w:p>
    <w:p w14:paraId="48B7E18A" w14:textId="77777777" w:rsidR="001006E6" w:rsidRDefault="001006E6" w:rsidP="001006E6">
      <w:pPr>
        <w:jc w:val="both"/>
      </w:pPr>
      <w:r>
        <w:t>10. Derecho a recibir los cuidados necesarios en caso de que los padres o tutores legales se nieguen por motivos religiosos, culturales, prejuicios o incompetencia en situaciones de urgencia neonatal.</w:t>
      </w:r>
    </w:p>
    <w:p w14:paraId="7DD6E874" w14:textId="22DFB975" w:rsidR="001006E6" w:rsidRPr="006F32AC" w:rsidRDefault="001006E6" w:rsidP="001006E6">
      <w:pPr>
        <w:jc w:val="both"/>
      </w:pPr>
      <w:r>
        <w:t>Este manifiesto refleja nuestro firme compromiso con la atención neonatal</w:t>
      </w:r>
      <w:r w:rsidR="001A31C5">
        <w:t>,</w:t>
      </w:r>
      <w:r>
        <w:t xml:space="preserve"> centrada en el bienestar del neonato y el apoyo integral</w:t>
      </w:r>
      <w:r w:rsidR="00904388">
        <w:t xml:space="preserve"> e integrado</w:t>
      </w:r>
      <w:r>
        <w:t xml:space="preserve"> a las familias, promoviendo así un entorno hospitalario que respete los derechos </w:t>
      </w:r>
      <w:bookmarkStart w:id="0" w:name="_GoBack"/>
      <w:r w:rsidRPr="0080490A">
        <w:t>fundamentales de los recién nacidos y su</w:t>
      </w:r>
      <w:r w:rsidR="00904388" w:rsidRPr="0080490A">
        <w:t xml:space="preserve"> entorno familiar</w:t>
      </w:r>
      <w:r w:rsidRPr="0080490A">
        <w:t>.</w:t>
      </w:r>
      <w:r w:rsidR="001A31C5" w:rsidRPr="0080490A">
        <w:t xml:space="preserve"> Además de visibilizar, nuevamente, la importancia de la capacitación y reconocimiento de la enfermería neonatal. </w:t>
      </w:r>
      <w:bookmarkEnd w:id="0"/>
    </w:p>
    <w:p w14:paraId="5432B1DF" w14:textId="77777777" w:rsidR="00904388" w:rsidRDefault="00904388" w:rsidP="00904388">
      <w:pPr>
        <w:jc w:val="right"/>
        <w:rPr>
          <w:rFonts w:ascii="Calibri" w:eastAsia="Calibri" w:hAnsi="Calibri" w:cs="Calibri"/>
          <w:b/>
          <w:bCs/>
        </w:rPr>
      </w:pPr>
      <w:r w:rsidRPr="4E6B8D99">
        <w:rPr>
          <w:rFonts w:ascii="Calibri" w:eastAsia="Calibri" w:hAnsi="Calibri" w:cs="Calibri"/>
          <w:b/>
          <w:bCs/>
        </w:rPr>
        <w:t>Junta Directiva de la Sociedad Española de Enfermería Neonatal</w:t>
      </w:r>
    </w:p>
    <w:sectPr w:rsidR="00904388" w:rsidSect="001A31C5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62"/>
    <w:rsid w:val="001006E6"/>
    <w:rsid w:val="00196B89"/>
    <w:rsid w:val="001A31C5"/>
    <w:rsid w:val="0036277A"/>
    <w:rsid w:val="0047682C"/>
    <w:rsid w:val="00782106"/>
    <w:rsid w:val="007D52C8"/>
    <w:rsid w:val="0080490A"/>
    <w:rsid w:val="00904388"/>
    <w:rsid w:val="00964C62"/>
    <w:rsid w:val="009B5858"/>
    <w:rsid w:val="009C4538"/>
    <w:rsid w:val="00AB456D"/>
    <w:rsid w:val="00B22AD7"/>
    <w:rsid w:val="00B60125"/>
    <w:rsid w:val="00B90DCD"/>
    <w:rsid w:val="00BF385F"/>
    <w:rsid w:val="00E3201B"/>
    <w:rsid w:val="00F75331"/>
    <w:rsid w:val="00FD5A28"/>
    <w:rsid w:val="00FF2162"/>
    <w:rsid w:val="019438E4"/>
    <w:rsid w:val="034D2AF4"/>
    <w:rsid w:val="04ED7B6E"/>
    <w:rsid w:val="05A40BA8"/>
    <w:rsid w:val="05FE6F58"/>
    <w:rsid w:val="0811E820"/>
    <w:rsid w:val="08E46853"/>
    <w:rsid w:val="08EB98B1"/>
    <w:rsid w:val="09197F1A"/>
    <w:rsid w:val="0A8CDB4B"/>
    <w:rsid w:val="0ACE0318"/>
    <w:rsid w:val="0B8E553B"/>
    <w:rsid w:val="0BB0D8D9"/>
    <w:rsid w:val="0C153787"/>
    <w:rsid w:val="0E7AA972"/>
    <w:rsid w:val="0EDCAA35"/>
    <w:rsid w:val="0EE8799B"/>
    <w:rsid w:val="0EF4DAA0"/>
    <w:rsid w:val="0EF5C26B"/>
    <w:rsid w:val="101679D3"/>
    <w:rsid w:val="118A250C"/>
    <w:rsid w:val="129B6E76"/>
    <w:rsid w:val="134E1A95"/>
    <w:rsid w:val="13AC6247"/>
    <w:rsid w:val="1470637F"/>
    <w:rsid w:val="15144D2F"/>
    <w:rsid w:val="15211A44"/>
    <w:rsid w:val="15333708"/>
    <w:rsid w:val="16CF0769"/>
    <w:rsid w:val="16E9950E"/>
    <w:rsid w:val="18A3593F"/>
    <w:rsid w:val="1976256E"/>
    <w:rsid w:val="1A06A82B"/>
    <w:rsid w:val="1A12F8AB"/>
    <w:rsid w:val="1A2EDFFE"/>
    <w:rsid w:val="1B8A4D3B"/>
    <w:rsid w:val="1C73F467"/>
    <w:rsid w:val="1D8BF6B0"/>
    <w:rsid w:val="1EC4C891"/>
    <w:rsid w:val="1F068AEB"/>
    <w:rsid w:val="1F490BCC"/>
    <w:rsid w:val="1FDB269C"/>
    <w:rsid w:val="20F92CEB"/>
    <w:rsid w:val="2149D142"/>
    <w:rsid w:val="2154E1BB"/>
    <w:rsid w:val="223E2BAD"/>
    <w:rsid w:val="243ED8F5"/>
    <w:rsid w:val="2485389A"/>
    <w:rsid w:val="2504CDDA"/>
    <w:rsid w:val="2589C9CD"/>
    <w:rsid w:val="2710D6E4"/>
    <w:rsid w:val="27F7B53A"/>
    <w:rsid w:val="28493487"/>
    <w:rsid w:val="286BF6EF"/>
    <w:rsid w:val="289444D4"/>
    <w:rsid w:val="291AE672"/>
    <w:rsid w:val="2985AD05"/>
    <w:rsid w:val="2A34FBB0"/>
    <w:rsid w:val="2A81819E"/>
    <w:rsid w:val="2BEAC4D7"/>
    <w:rsid w:val="2D5C5A3D"/>
    <w:rsid w:val="2D869538"/>
    <w:rsid w:val="2DB92260"/>
    <w:rsid w:val="2ED27E19"/>
    <w:rsid w:val="2EEC4C9C"/>
    <w:rsid w:val="3064D904"/>
    <w:rsid w:val="30881CFD"/>
    <w:rsid w:val="311D5BFD"/>
    <w:rsid w:val="31F7B92A"/>
    <w:rsid w:val="33F5D6BC"/>
    <w:rsid w:val="34AA93CD"/>
    <w:rsid w:val="34EBF694"/>
    <w:rsid w:val="36CB2A4D"/>
    <w:rsid w:val="37285812"/>
    <w:rsid w:val="372D777E"/>
    <w:rsid w:val="37A205A6"/>
    <w:rsid w:val="38C947DF"/>
    <w:rsid w:val="390E4F63"/>
    <w:rsid w:val="39BF67B7"/>
    <w:rsid w:val="3E7273FF"/>
    <w:rsid w:val="4129E77E"/>
    <w:rsid w:val="41820F23"/>
    <w:rsid w:val="41BD3AD4"/>
    <w:rsid w:val="436649FD"/>
    <w:rsid w:val="4454D841"/>
    <w:rsid w:val="458BC1E4"/>
    <w:rsid w:val="469652B8"/>
    <w:rsid w:val="469DEABF"/>
    <w:rsid w:val="47341138"/>
    <w:rsid w:val="498FCB44"/>
    <w:rsid w:val="4A5196B0"/>
    <w:rsid w:val="4AABD007"/>
    <w:rsid w:val="4D50CD04"/>
    <w:rsid w:val="4E5C30CE"/>
    <w:rsid w:val="4E6B8D99"/>
    <w:rsid w:val="50159EAE"/>
    <w:rsid w:val="504CBA8B"/>
    <w:rsid w:val="5050DD39"/>
    <w:rsid w:val="511F679B"/>
    <w:rsid w:val="51ED8287"/>
    <w:rsid w:val="53C89C08"/>
    <w:rsid w:val="53EF0108"/>
    <w:rsid w:val="54075EF1"/>
    <w:rsid w:val="55202BAE"/>
    <w:rsid w:val="55F2D8BE"/>
    <w:rsid w:val="56BBFC0F"/>
    <w:rsid w:val="59F39CD1"/>
    <w:rsid w:val="5A0AA4B7"/>
    <w:rsid w:val="5A8DD3FF"/>
    <w:rsid w:val="5AAB4C65"/>
    <w:rsid w:val="5B6E1379"/>
    <w:rsid w:val="5C29A460"/>
    <w:rsid w:val="5CE56809"/>
    <w:rsid w:val="5D0FB851"/>
    <w:rsid w:val="5E9A421E"/>
    <w:rsid w:val="5EAB88B2"/>
    <w:rsid w:val="60475913"/>
    <w:rsid w:val="627FE505"/>
    <w:rsid w:val="62E863AC"/>
    <w:rsid w:val="62FF8678"/>
    <w:rsid w:val="637EF9D5"/>
    <w:rsid w:val="64B0CCE8"/>
    <w:rsid w:val="64B2FBF8"/>
    <w:rsid w:val="65A48FDB"/>
    <w:rsid w:val="660C9E88"/>
    <w:rsid w:val="6744B31A"/>
    <w:rsid w:val="68A327D1"/>
    <w:rsid w:val="6A3D1711"/>
    <w:rsid w:val="6AB39874"/>
    <w:rsid w:val="6AF440E6"/>
    <w:rsid w:val="6B595D6E"/>
    <w:rsid w:val="6C802B92"/>
    <w:rsid w:val="6CEB8532"/>
    <w:rsid w:val="70BBD557"/>
    <w:rsid w:val="70FD82D5"/>
    <w:rsid w:val="70FE6AA0"/>
    <w:rsid w:val="7197C95B"/>
    <w:rsid w:val="71FEB6BB"/>
    <w:rsid w:val="74AF5111"/>
    <w:rsid w:val="763E15BE"/>
    <w:rsid w:val="7646EAD7"/>
    <w:rsid w:val="7654DA55"/>
    <w:rsid w:val="76F70910"/>
    <w:rsid w:val="778E309A"/>
    <w:rsid w:val="7847959B"/>
    <w:rsid w:val="78F23D43"/>
    <w:rsid w:val="792A00FB"/>
    <w:rsid w:val="79384775"/>
    <w:rsid w:val="79DE07B1"/>
    <w:rsid w:val="7A0986CF"/>
    <w:rsid w:val="7A7CAC88"/>
    <w:rsid w:val="7AC5D15C"/>
    <w:rsid w:val="7C463160"/>
    <w:rsid w:val="7C61A1BD"/>
    <w:rsid w:val="7C6FE837"/>
    <w:rsid w:val="7CC0C7C0"/>
    <w:rsid w:val="7D92F570"/>
    <w:rsid w:val="7E0BB898"/>
    <w:rsid w:val="7EA4B2FE"/>
    <w:rsid w:val="7F632982"/>
    <w:rsid w:val="7FF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8FA2"/>
  <w15:chartTrackingRefBased/>
  <w15:docId w15:val="{8E400272-84C2-6945-84CC-C0976001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53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33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B90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enenfermeria.co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JIMÉNEZ FLORES</dc:creator>
  <cp:keywords/>
  <dc:description/>
  <cp:lastModifiedBy>Usuario de Windows</cp:lastModifiedBy>
  <cp:revision>3</cp:revision>
  <dcterms:created xsi:type="dcterms:W3CDTF">2024-05-11T17:48:00Z</dcterms:created>
  <dcterms:modified xsi:type="dcterms:W3CDTF">2024-05-13T05:26:00Z</dcterms:modified>
</cp:coreProperties>
</file>